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CA" w:rsidRDefault="00A235CA" w:rsidP="00A235CA">
      <w:pPr>
        <w:jc w:val="center"/>
        <w:rPr>
          <w:b/>
          <w:sz w:val="36"/>
          <w:szCs w:val="36"/>
        </w:rPr>
      </w:pPr>
    </w:p>
    <w:p w:rsidR="00A235CA" w:rsidRPr="00C364E5" w:rsidRDefault="00A235CA" w:rsidP="00A235CA">
      <w:pPr>
        <w:ind w:left="2832" w:firstLine="708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ROZKŁAD MATERIAŁU NAUCZANIA Z </w:t>
      </w:r>
      <w:r w:rsidRPr="00C364E5">
        <w:rPr>
          <w:b/>
          <w:sz w:val="36"/>
          <w:szCs w:val="36"/>
        </w:rPr>
        <w:t>PLAN</w:t>
      </w:r>
      <w:r>
        <w:rPr>
          <w:b/>
          <w:sz w:val="36"/>
          <w:szCs w:val="36"/>
        </w:rPr>
        <w:t xml:space="preserve">EM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WYNIKOWYM Z TECHNIKI W KLASIE VI</w:t>
      </w:r>
    </w:p>
    <w:p w:rsidR="00A235CA" w:rsidRDefault="00A235CA" w:rsidP="00A235CA">
      <w:pPr>
        <w:jc w:val="center"/>
        <w:rPr>
          <w:b/>
          <w:sz w:val="36"/>
          <w:szCs w:val="36"/>
        </w:rPr>
      </w:pPr>
    </w:p>
    <w:p w:rsidR="00A235CA" w:rsidRPr="00D32BAD" w:rsidRDefault="00A235CA" w:rsidP="00A235CA">
      <w:pPr>
        <w:jc w:val="right"/>
      </w:pPr>
      <w:r w:rsidRPr="00D32BAD">
        <w:t xml:space="preserve">Opracowany na podstawie : </w:t>
      </w:r>
    </w:p>
    <w:p w:rsidR="00A235CA" w:rsidRPr="00D32BAD" w:rsidRDefault="00A235CA" w:rsidP="00A235CA">
      <w:pPr>
        <w:jc w:val="right"/>
      </w:pPr>
      <w:r w:rsidRPr="00D32BAD">
        <w:t>Programu n</w:t>
      </w:r>
      <w:r>
        <w:t>auczania techniki w</w:t>
      </w:r>
      <w:r w:rsidRPr="00D32BAD">
        <w:t xml:space="preserve"> </w:t>
      </w:r>
      <w:r>
        <w:t>klasach</w:t>
      </w:r>
      <w:r w:rsidRPr="00D32BAD">
        <w:t xml:space="preserve"> 4-6 </w:t>
      </w:r>
      <w:r>
        <w:t>szkoły podstawowej</w:t>
      </w:r>
    </w:p>
    <w:p w:rsidR="00A235CA" w:rsidRPr="00D32BAD" w:rsidRDefault="00A235CA" w:rsidP="00A235CA">
      <w:pPr>
        <w:jc w:val="right"/>
      </w:pPr>
      <w:r>
        <w:t xml:space="preserve">Lech </w:t>
      </w:r>
      <w:proofErr w:type="spellStart"/>
      <w:r>
        <w:t>Łabecki</w:t>
      </w:r>
      <w:proofErr w:type="spellEnd"/>
      <w:r>
        <w:t xml:space="preserve">, Marta </w:t>
      </w:r>
      <w:proofErr w:type="spellStart"/>
      <w:r>
        <w:t>Łabecka</w:t>
      </w:r>
      <w:proofErr w:type="spellEnd"/>
    </w:p>
    <w:p w:rsidR="00A235CA" w:rsidRPr="00D32BAD" w:rsidRDefault="00A235CA" w:rsidP="00A235CA">
      <w:pPr>
        <w:jc w:val="right"/>
      </w:pPr>
      <w:r w:rsidRPr="00D32BAD">
        <w:t xml:space="preserve">Program nauczania nie jest zmodyfikowany przez nauczyciela, </w:t>
      </w:r>
    </w:p>
    <w:p w:rsidR="00A235CA" w:rsidRPr="00D32BAD" w:rsidRDefault="00A235CA" w:rsidP="00A235CA">
      <w:pPr>
        <w:jc w:val="right"/>
      </w:pPr>
      <w:r w:rsidRPr="00D32BAD">
        <w:t>Podręcznik: „</w:t>
      </w:r>
      <w:r>
        <w:t xml:space="preserve">Jak to </w:t>
      </w:r>
      <w:proofErr w:type="spellStart"/>
      <w:r>
        <w:t>działa”,Lech</w:t>
      </w:r>
      <w:proofErr w:type="spellEnd"/>
      <w:r>
        <w:t xml:space="preserve"> </w:t>
      </w:r>
      <w:proofErr w:type="spellStart"/>
      <w:r>
        <w:t>Łabecki</w:t>
      </w:r>
      <w:proofErr w:type="spellEnd"/>
      <w:r>
        <w:t xml:space="preserve">, </w:t>
      </w:r>
    </w:p>
    <w:p w:rsidR="00A235CA" w:rsidRPr="00D32BAD" w:rsidRDefault="00A235CA" w:rsidP="00A235CA">
      <w:pPr>
        <w:jc w:val="right"/>
      </w:pPr>
      <w:r w:rsidRPr="00D32BAD">
        <w:t xml:space="preserve">                                                                                                                                                                     </w:t>
      </w:r>
      <w:r>
        <w:t xml:space="preserve">                                     Nr w wykazie </w:t>
      </w:r>
      <w:r>
        <w:t xml:space="preserve">  </w:t>
      </w:r>
      <w:bookmarkStart w:id="0" w:name="_GoBack"/>
      <w:bookmarkEnd w:id="0"/>
      <w:r>
        <w:t>MEN 295/3/2019</w:t>
      </w:r>
    </w:p>
    <w:p w:rsidR="00E6786E" w:rsidRDefault="00E6786E">
      <w:pPr>
        <w:widowControl w:val="0"/>
      </w:pPr>
    </w:p>
    <w:p w:rsidR="00A235CA" w:rsidRDefault="00A235CA">
      <w:pPr>
        <w:widowControl w:val="0"/>
        <w:rPr>
          <w:rFonts w:hint="eastAsia"/>
        </w:rPr>
      </w:pPr>
    </w:p>
    <w:tbl>
      <w:tblPr>
        <w:tblW w:w="15735" w:type="dxa"/>
        <w:tblInd w:w="-104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50"/>
        <w:gridCol w:w="709"/>
        <w:gridCol w:w="3260"/>
        <w:gridCol w:w="5054"/>
        <w:gridCol w:w="3686"/>
        <w:gridCol w:w="1276"/>
      </w:tblGrid>
      <w:tr w:rsidR="00E6786E" w:rsidTr="00703DE9">
        <w:trPr>
          <w:trHeight w:val="777"/>
          <w:tblHeader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14FAF" w:rsidRDefault="005949EF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 w:rsidR="00E6786E" w:rsidRDefault="005949EF" w:rsidP="00C14FA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14FAF" w:rsidRDefault="005949EF" w:rsidP="00C14FAF">
            <w:pPr>
              <w:widowControl w:val="0"/>
              <w:jc w:val="center"/>
              <w:rPr>
                <w:rFonts w:hint="eastAsia"/>
                <w:sz w:val="16"/>
                <w:szCs w:val="16"/>
              </w:rPr>
            </w:pPr>
            <w:r w:rsidRPr="00C14FA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 w:rsidR="00E6786E" w:rsidTr="00C14FAF">
        <w:trPr>
          <w:trHeight w:val="297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703DE9">
            <w:pPr>
              <w:widowControl w:val="0"/>
              <w:ind w:left="244" w:hanging="244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etapy budowy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="00C14FAF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</w:p>
        </w:tc>
      </w:tr>
      <w:tr w:rsidR="00E6786E" w:rsidTr="00703DE9">
        <w:trPr>
          <w:trHeight w:val="116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3. W pokoju nastolatka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planowanie umeblowania i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wyposażenia pokoju ucznia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</w:t>
            </w:r>
            <w:r w:rsidR="005949EF" w:rsidRPr="00C82F5E">
              <w:rPr>
                <w:rFonts w:ascii="Calibri" w:hAnsi="Calibri"/>
                <w:sz w:val="18"/>
                <w:szCs w:val="18"/>
              </w:rPr>
              <w:t>dekorowanie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</w:p>
        </w:tc>
      </w:tr>
      <w:tr w:rsidR="00E6786E" w:rsidTr="00703DE9">
        <w:trPr>
          <w:trHeight w:val="2107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</w:t>
            </w:r>
            <w:r w:rsidR="005949EF">
              <w:rPr>
                <w:rFonts w:ascii="Calibri" w:hAnsi="Calibri"/>
                <w:sz w:val="18"/>
                <w:szCs w:val="18"/>
              </w:rPr>
              <w:t>tkanin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</w:t>
            </w:r>
            <w:r w:rsidR="005949EF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</w:t>
            </w:r>
            <w:r w:rsidR="00C82F5E">
              <w:rPr>
                <w:rFonts w:ascii="Calibri" w:hAnsi="Calibri"/>
                <w:sz w:val="18"/>
                <w:szCs w:val="18"/>
              </w:rPr>
              <w:t xml:space="preserve">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</w:p>
        </w:tc>
      </w:tr>
      <w:tr w:rsidR="00E6786E" w:rsidTr="00703DE9">
        <w:trPr>
          <w:trHeight w:val="242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Instalacje i opłaty domowe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charakterystyka urządzeń pomiarowych stosowanych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gospodarstwie domowym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 w:rsidR="00E6786E" w:rsidRDefault="005949EF" w:rsidP="00C82F5E">
            <w:pPr>
              <w:widowControl w:val="0"/>
              <w:tabs>
                <w:tab w:val="left" w:pos="214"/>
              </w:tabs>
              <w:rPr>
                <w:rFonts w:hint="eastAsia"/>
              </w:rPr>
            </w:pP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="00E6786E" w:rsidRPr="00C82F5E" w:rsidRDefault="005949EF" w:rsidP="00C82F5E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 w:rsidR="00E76354"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E76354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</w:p>
        </w:tc>
      </w:tr>
      <w:tr w:rsidR="00E6786E" w:rsidTr="00703DE9">
        <w:trPr>
          <w:trHeight w:val="206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To takie proste! - Dekoracyjna kula świetlna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montaż poszczególnych części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</w:p>
        </w:tc>
      </w:tr>
      <w:tr w:rsidR="00E6786E" w:rsidTr="00703DE9">
        <w:trPr>
          <w:trHeight w:val="2438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działania k</w:t>
            </w:r>
            <w:r w:rsidR="00C50DEB">
              <w:rPr>
                <w:rFonts w:ascii="Calibri" w:hAnsi="Calibri"/>
                <w:sz w:val="18"/>
                <w:szCs w:val="18"/>
              </w:rPr>
              <w:t>uchenki elektrycznej, gazowej i </w:t>
            </w:r>
            <w:r w:rsidRPr="00C82F5E">
              <w:rPr>
                <w:rFonts w:ascii="Calibri" w:hAnsi="Calibri"/>
                <w:sz w:val="18"/>
                <w:szCs w:val="18"/>
              </w:rPr>
              <w:t>mikrofalowej, chłodziarko</w:t>
            </w:r>
            <w:r w:rsidR="00B06F94">
              <w:rPr>
                <w:rFonts w:ascii="Calibri" w:hAnsi="Calibri"/>
                <w:sz w:val="18"/>
                <w:szCs w:val="18"/>
              </w:rPr>
              <w:t>-</w:t>
            </w:r>
            <w:r w:rsidRPr="00C82F5E"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</w:t>
            </w:r>
            <w:r w:rsidR="00C50DEB">
              <w:rPr>
                <w:rFonts w:ascii="Calibri" w:hAnsi="Calibri"/>
                <w:sz w:val="18"/>
                <w:szCs w:val="18"/>
              </w:rPr>
              <w:t>ządzeniach i </w:t>
            </w:r>
            <w:r>
              <w:rPr>
                <w:rFonts w:ascii="Calibri" w:hAnsi="Calibri"/>
                <w:sz w:val="18"/>
                <w:szCs w:val="18"/>
              </w:rPr>
              <w:t>opakowaniach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</w:p>
        </w:tc>
      </w:tr>
      <w:tr w:rsidR="00E6786E" w:rsidTr="00703DE9">
        <w:trPr>
          <w:trHeight w:val="3331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 Nowoczesny sprzęt na co dzień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 xml:space="preserve">wie, jak postępować ze zużytymi </w:t>
            </w:r>
            <w:r w:rsidRPr="00C82F5E">
              <w:rPr>
                <w:rFonts w:ascii="Calibri" w:hAnsi="Calibri"/>
                <w:sz w:val="18"/>
                <w:szCs w:val="18"/>
              </w:rPr>
              <w:lastRenderedPageBreak/>
              <w:t>urządzeniami elektrycznymi</w:t>
            </w:r>
          </w:p>
          <w:p w:rsidR="00C50DEB" w:rsidRPr="00C50DEB" w:rsidRDefault="00C50DEB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lastRenderedPageBreak/>
              <w:t>potrafi sklasyfikować nowoczesny sprzęt elektryczny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II. RYSUNEK TECHNICZNY</w:t>
            </w:r>
          </w:p>
        </w:tc>
      </w:tr>
      <w:tr w:rsidR="00E6786E" w:rsidTr="00703DE9">
        <w:trPr>
          <w:trHeight w:val="97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ind w:hanging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03D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:rsidR="00E6786E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="005949EF" w:rsidRPr="00C50DEB">
              <w:rPr>
                <w:rFonts w:ascii="Calibri" w:hAnsi="Calibri"/>
                <w:sz w:val="18"/>
                <w:szCs w:val="18"/>
              </w:rPr>
              <w:t>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</w:p>
        </w:tc>
      </w:tr>
      <w:tr w:rsidR="00E6786E" w:rsidTr="00703DE9">
        <w:trPr>
          <w:trHeight w:val="170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</w:t>
            </w:r>
            <w:r w:rsidR="00E76354">
              <w:rPr>
                <w:rFonts w:ascii="Calibri" w:hAnsi="Calibri"/>
                <w:sz w:val="18"/>
                <w:szCs w:val="18"/>
              </w:rPr>
              <w:t>dy przedstawiania przedmiotów w </w:t>
            </w:r>
            <w:r w:rsidRPr="00C50DEB">
              <w:rPr>
                <w:rFonts w:ascii="Calibri" w:hAnsi="Calibri"/>
                <w:sz w:val="18"/>
                <w:szCs w:val="18"/>
              </w:rPr>
              <w:t>rzutach prostokątnych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89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3. Rzuty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aksono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 metryczne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aksonometryczn</w:t>
            </w:r>
            <w:r w:rsidR="00703DE9">
              <w:rPr>
                <w:rFonts w:ascii="Calibri" w:hAnsi="Calibri"/>
                <w:sz w:val="18"/>
                <w:szCs w:val="18"/>
              </w:rPr>
              <w:t>e, izometria, dimetria ukośna i </w:t>
            </w:r>
            <w:r w:rsidRPr="00C50DEB">
              <w:rPr>
                <w:rFonts w:ascii="Calibri" w:hAnsi="Calibri"/>
                <w:sz w:val="18"/>
                <w:szCs w:val="18"/>
              </w:rPr>
              <w:t>prostokątna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 xml:space="preserve">wykonuje rzuty izometryczne i </w:t>
            </w:r>
            <w:proofErr w:type="spellStart"/>
            <w:r w:rsidRPr="00C50DEB"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 w:rsidRPr="00C50DEB"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34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F77DD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</w:t>
            </w:r>
            <w:r w:rsidR="005949EF">
              <w:rPr>
                <w:rFonts w:ascii="Calibri" w:hAnsi="Calibri"/>
                <w:color w:val="000000"/>
                <w:sz w:val="18"/>
                <w:szCs w:val="18"/>
              </w:rPr>
              <w:t>nie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P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E6786E" w:rsidP="00C50DEB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III. ABC WSPÓŁCZESNEJ TECHNIKI</w:t>
            </w:r>
          </w:p>
        </w:tc>
      </w:tr>
      <w:tr w:rsidR="00E6786E" w:rsidTr="00703DE9">
        <w:trPr>
          <w:trHeight w:val="134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</w:t>
            </w:r>
            <w:r>
              <w:rPr>
                <w:rFonts w:ascii="Calibri" w:hAnsi="Calibri"/>
                <w:sz w:val="18"/>
                <w:szCs w:val="18"/>
              </w:rPr>
              <w:t>łnia rysunki brył w izometrii i </w:t>
            </w:r>
            <w:r w:rsidRPr="00C50DEB">
              <w:rPr>
                <w:rFonts w:ascii="Calibri" w:hAnsi="Calibri"/>
                <w:sz w:val="18"/>
                <w:szCs w:val="18"/>
              </w:rPr>
              <w:t>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</w:t>
            </w:r>
            <w:r>
              <w:rPr>
                <w:rFonts w:ascii="Calibri" w:hAnsi="Calibri"/>
                <w:sz w:val="18"/>
                <w:szCs w:val="18"/>
              </w:rPr>
              <w:t>ryczne i 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zedstawia wskazane przedmioty w </w:t>
            </w:r>
            <w:r w:rsidRPr="00C50DEB">
              <w:rPr>
                <w:rFonts w:ascii="Calibri" w:hAnsi="Calibri"/>
                <w:sz w:val="18"/>
                <w:szCs w:val="18"/>
              </w:rPr>
              <w:t>izometrii i dimetrii ukośnej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85481C" w:rsidRDefault="005949EF" w:rsidP="0085481C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 w:rsidR="00E6786E" w:rsidRPr="0085481C" w:rsidRDefault="005949EF" w:rsidP="0085481C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 w:rsidR="00E6786E" w:rsidRDefault="005949EF" w:rsidP="0085481C">
            <w:pPr>
              <w:widowControl w:val="0"/>
              <w:tabs>
                <w:tab w:val="left" w:pos="211"/>
              </w:tabs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w okolicy punkty prowadzące </w:t>
            </w:r>
            <w:r w:rsidR="00E76354"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zbiórkę zużytego sprzętu elektronicznego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</w:p>
        </w:tc>
      </w:tr>
      <w:tr w:rsidR="00E6786E" w:rsidTr="00703DE9">
        <w:trPr>
          <w:trHeight w:val="260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To takie proste! - Sekrety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 w:rsidR="00703DE9"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</w:p>
        </w:tc>
      </w:tr>
      <w:tr w:rsidR="00E6786E" w:rsidTr="00703DE9">
        <w:trPr>
          <w:trHeight w:val="171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zasady współdziałania elementów</w:t>
            </w:r>
            <w:r w:rsidR="00703DE9">
              <w:rPr>
                <w:rFonts w:ascii="Calibri" w:hAnsi="Calibri"/>
                <w:sz w:val="18"/>
                <w:szCs w:val="18"/>
              </w:rPr>
              <w:t xml:space="preserve"> mechanicznych, elektrycznych i </w:t>
            </w:r>
            <w:r w:rsidRPr="00703DE9">
              <w:rPr>
                <w:rFonts w:ascii="Calibri" w:hAnsi="Calibri"/>
                <w:sz w:val="18"/>
                <w:szCs w:val="18"/>
              </w:rPr>
              <w:t>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</w:p>
        </w:tc>
      </w:tr>
    </w:tbl>
    <w:p w:rsidR="00E6786E" w:rsidRDefault="00E6786E">
      <w:pPr>
        <w:widowControl w:val="0"/>
        <w:outlineLvl w:val="3"/>
        <w:rPr>
          <w:rFonts w:hint="eastAsia"/>
        </w:rPr>
      </w:pPr>
    </w:p>
    <w:sectPr w:rsidR="00E6786E" w:rsidSect="00B46637">
      <w:footerReference w:type="default" r:id="rId7"/>
      <w:pgSz w:w="16838" w:h="11906" w:orient="landscape"/>
      <w:pgMar w:top="1135" w:right="1131" w:bottom="1135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D1" w:rsidRDefault="002B6BD1">
      <w:pPr>
        <w:rPr>
          <w:rFonts w:hint="eastAsia"/>
        </w:rPr>
      </w:pPr>
      <w:r>
        <w:separator/>
      </w:r>
    </w:p>
  </w:endnote>
  <w:endnote w:type="continuationSeparator" w:id="0">
    <w:p w:rsidR="002B6BD1" w:rsidRDefault="002B6B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9EF" w:rsidRDefault="005949EF" w:rsidP="00B46637">
    <w:pPr>
      <w:spacing w:line="184" w:lineRule="exact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r>
      <w:rPr>
        <w:rStyle w:val="czeinternetowe"/>
        <w:rFonts w:ascii="Times" w:hAnsi="Times"/>
        <w:color w:val="000000" w:themeColor="text1"/>
        <w:sz w:val="20"/>
        <w:szCs w:val="20"/>
      </w:rPr>
      <w:t>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D1" w:rsidRDefault="002B6BD1">
      <w:pPr>
        <w:rPr>
          <w:rFonts w:hint="eastAsia"/>
        </w:rPr>
      </w:pPr>
      <w:r>
        <w:separator/>
      </w:r>
    </w:p>
  </w:footnote>
  <w:footnote w:type="continuationSeparator" w:id="0">
    <w:p w:rsidR="002B6BD1" w:rsidRDefault="002B6BD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4"/>
  </w:num>
  <w:num w:numId="7">
    <w:abstractNumId w:val="11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7"/>
  </w:num>
  <w:num w:numId="23">
    <w:abstractNumId w:val="24"/>
  </w:num>
  <w:num w:numId="24">
    <w:abstractNumId w:val="29"/>
  </w:num>
  <w:num w:numId="25">
    <w:abstractNumId w:val="1"/>
  </w:num>
  <w:num w:numId="26">
    <w:abstractNumId w:val="3"/>
  </w:num>
  <w:num w:numId="27">
    <w:abstractNumId w:val="20"/>
  </w:num>
  <w:num w:numId="28">
    <w:abstractNumId w:val="2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6E"/>
    <w:rsid w:val="001546F1"/>
    <w:rsid w:val="002B6BD1"/>
    <w:rsid w:val="003D23C0"/>
    <w:rsid w:val="005949EF"/>
    <w:rsid w:val="00703DE9"/>
    <w:rsid w:val="0085481C"/>
    <w:rsid w:val="009958C1"/>
    <w:rsid w:val="00A235CA"/>
    <w:rsid w:val="00B06F94"/>
    <w:rsid w:val="00B46637"/>
    <w:rsid w:val="00C14FAF"/>
    <w:rsid w:val="00C50DEB"/>
    <w:rsid w:val="00C82F5E"/>
    <w:rsid w:val="00CE047F"/>
    <w:rsid w:val="00E2673B"/>
    <w:rsid w:val="00E6786E"/>
    <w:rsid w:val="00E76354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B77C"/>
  <w15:docId w15:val="{B0F5A449-C99F-46A7-AB2F-2B8D2A5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7">
    <w:name w:val="ListLabel 127"/>
    <w:qFormat/>
    <w:rPr>
      <w:rFonts w:ascii="Calibri" w:hAnsi="Calibri" w:cs="OpenSymbol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Dorota Kroma</cp:lastModifiedBy>
  <cp:revision>3</cp:revision>
  <dcterms:created xsi:type="dcterms:W3CDTF">2022-08-30T09:17:00Z</dcterms:created>
  <dcterms:modified xsi:type="dcterms:W3CDTF">2022-08-30T09:24:00Z</dcterms:modified>
  <dc:language>pl-PL</dc:language>
</cp:coreProperties>
</file>